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2D9" w:rsidRPr="00EB72D9" w:rsidRDefault="00EB72D9" w:rsidP="00EB72D9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</w:pPr>
      <w:r w:rsidRPr="00EB72D9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Меры безопасности на льду</w:t>
      </w:r>
    </w:p>
    <w:p w:rsidR="00EB72D9" w:rsidRPr="00EB72D9" w:rsidRDefault="00EB72D9" w:rsidP="00EB72D9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EB72D9">
        <w:rPr>
          <w:rFonts w:ascii="Times New Roman" w:eastAsia="Times New Roman" w:hAnsi="Times New Roman" w:cs="Times New Roman"/>
          <w:sz w:val="24"/>
          <w:szCs w:val="24"/>
        </w:rPr>
        <w:t xml:space="preserve">Водоемы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Княжпогостского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в зимний период</w:t>
      </w:r>
      <w:r w:rsidRPr="00EB72D9">
        <w:rPr>
          <w:rFonts w:ascii="Times New Roman" w:eastAsia="Times New Roman" w:hAnsi="Times New Roman" w:cs="Times New Roman"/>
          <w:sz w:val="24"/>
          <w:szCs w:val="24"/>
        </w:rPr>
        <w:t xml:space="preserve"> покрываются льдом. </w:t>
      </w:r>
    </w:p>
    <w:p w:rsidR="00EB72D9" w:rsidRPr="00EB72D9" w:rsidRDefault="00EB72D9" w:rsidP="00EB72D9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 xml:space="preserve">    </w:t>
      </w: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EB72D9">
        <w:rPr>
          <w:rFonts w:ascii="Times New Roman" w:eastAsia="Times New Roman" w:hAnsi="Times New Roman" w:cs="Times New Roman"/>
          <w:sz w:val="24"/>
          <w:szCs w:val="24"/>
        </w:rPr>
        <w:t xml:space="preserve">езопасным для человека </w:t>
      </w:r>
      <w:proofErr w:type="gramStart"/>
      <w:r w:rsidRPr="00EB72D9">
        <w:rPr>
          <w:rFonts w:ascii="Times New Roman" w:eastAsia="Times New Roman" w:hAnsi="Times New Roman" w:cs="Times New Roman"/>
          <w:sz w:val="24"/>
          <w:szCs w:val="24"/>
        </w:rPr>
        <w:t>может</w:t>
      </w:r>
      <w:proofErr w:type="gramEnd"/>
      <w:r w:rsidRPr="00EB72D9">
        <w:rPr>
          <w:rFonts w:ascii="Times New Roman" w:eastAsia="Times New Roman" w:hAnsi="Times New Roman" w:cs="Times New Roman"/>
          <w:sz w:val="24"/>
          <w:szCs w:val="24"/>
        </w:rPr>
        <w:t xml:space="preserve"> считается только лед толщиной не менее 10 сантиметров. 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Правила поведения на льду: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Нельзя выходить на лед в темное время суток и при плохой видимости (туман, снегопад, дождь);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При переходе через реку следует пользоваться организованными ледовыми переправами;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При вынужденном переходе водоема безопаснее всего придерживаться проторенных троп или идти по уже проложенной лыжне. Но если их нет, надо перед тем, как спуститься на лед, очень внимательно осмотреться и наметить предстоящий маршрут;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 xml:space="preserve">- Нельзя проверять прочность льда ударом ноги. Если после первого сильного удара поленом или лыжной палкой </w:t>
      </w:r>
      <w:proofErr w:type="gramStart"/>
      <w:r w:rsidRPr="00EB72D9">
        <w:rPr>
          <w:rFonts w:ascii="Times New Roman" w:eastAsia="Times New Roman" w:hAnsi="Times New Roman" w:cs="Times New Roman"/>
          <w:sz w:val="24"/>
          <w:szCs w:val="24"/>
        </w:rPr>
        <w:t>покажется</w:t>
      </w:r>
      <w:proofErr w:type="gramEnd"/>
      <w:r w:rsidRPr="00EB72D9">
        <w:rPr>
          <w:rFonts w:ascii="Times New Roman" w:eastAsia="Times New Roman" w:hAnsi="Times New Roman" w:cs="Times New Roman"/>
          <w:sz w:val="24"/>
          <w:szCs w:val="24"/>
        </w:rPr>
        <w:t xml:space="preserve"> хоть немного воды, — это означает, что лед тонкий, по нему ходить нельзя;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Оказавшись на тонком, потрескивающем льду, следует осторожно повернуть обратно и скользящими шагами возвращаться по пройденному пути к берегу;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На замерзший водоем необходимо брать с собой прочный шнур длиной 20-25 метров с большой глухой петлей на конце и грузом. Груз поможет забросить шнур к провалившемуся в воду товарищу, петля нужна для того, чтобы пострадавший мог надежнее держаться, продев ее под мышки;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При переходе водоема группой необходимо соблюдать расстояние друг от друга (5-6 м).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При рыбной ловле по льду не рекомендуется делать лунки на расстоянии 5-6 метров одна от другой. Чтобы избежать беды, у рыбака должны быть спасательный жилет или нагрудник, а также веревка – 15-20 м длиной с петлей на одном конце и грузом 400-500 г на другом;</w:t>
      </w:r>
    </w:p>
    <w:p w:rsid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Надо знать, что человек, попавший в ледяную воду, может окоченеть через 10-15 минут, а через 20 минут потерять сознание. Поэтому жизнь пострадавшего зависит от сообразительности и быстроты действия спасателей;</w:t>
      </w:r>
      <w:r w:rsidRPr="00EB72D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b/>
          <w:bCs/>
          <w:sz w:val="24"/>
          <w:szCs w:val="24"/>
        </w:rPr>
        <w:t>Что делать, если Вы провалились под лед?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Не паниковать, не делать резких движений, стабилизировать дыхание;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Широко раскинуть руки в стороны и постараться зацепиться за кромку льда, чтобы не погрузиться с головой;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По возможности перебраться к тому краю полыньи, где течение не увлечет Вас под лед;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lastRenderedPageBreak/>
        <w:t>- Попытаться осторожно, не обламывая кромку, без резких движений, наползая грудью лечь на край льда, забросить на него одну, а затем и другую ноги. Если лед выдержал, медленно откатиться от кромки и ползти к берегу.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Передвигаться нужно в ту сторону, откуда пришли, ведь там лед уже проверен на прочность.</w:t>
      </w:r>
      <w:r w:rsidRPr="00EB72D9">
        <w:rPr>
          <w:rFonts w:ascii="Times New Roman" w:eastAsia="Times New Roman" w:hAnsi="Times New Roman" w:cs="Times New Roman"/>
          <w:sz w:val="24"/>
          <w:szCs w:val="24"/>
        </w:rPr>
        <w:br/>
      </w:r>
      <w:r w:rsidRPr="00EB72D9">
        <w:rPr>
          <w:rFonts w:ascii="Times New Roman" w:eastAsia="Times New Roman" w:hAnsi="Times New Roman" w:cs="Times New Roman"/>
          <w:sz w:val="24"/>
          <w:szCs w:val="24"/>
        </w:rPr>
        <w:br/>
      </w:r>
      <w:r w:rsidRPr="00EB72D9">
        <w:rPr>
          <w:rFonts w:ascii="Times New Roman" w:eastAsia="Times New Roman" w:hAnsi="Times New Roman" w:cs="Times New Roman"/>
          <w:b/>
          <w:bCs/>
          <w:sz w:val="24"/>
          <w:szCs w:val="24"/>
        </w:rPr>
        <w:t>Оказание помощи пострадавшему, провалившемуся под лед: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Вооружиться любой длинной палкой, доской, шестом или веревкой. Можно связать воедино шарфы, ремни или одежду;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Подползать к полынье очень осторожно, широко раскинув руки;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Сообщить пострадавшему криком, что идете ему на помощь, это придаст ему силы, уверенность;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Если Вы не один, то, лечь на лед и двигаться друг за другом;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Подложить под себя лыжи, фанеру или доску, чтобы увеличить площадь опоры и ползти на них;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За 3–4 метра протянуть пострадавшему шест, доску, кинуть веревку или шарф или любое другое подручное средство;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Подавать пострадавшему руку небезопасно, так как, приближаясь к полынье, вы увеличите нагрузку на лед и не только не поможете, но и сами рискуете провалиться;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Осторожно вытащить пострадавшего на лед, и вместе с ним ползком выбираться из опасной зоны;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Доставить пострадавшего в теплое (отапливаемое) помещение. Оказать ему помощь: снять и отжать всю одежду, по возможности переодеть в сухую одежду и укутать полиэтиленом (возникнет эффект парника);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- Вызвать скорую помощь.</w:t>
      </w:r>
    </w:p>
    <w:p w:rsidR="00EB72D9" w:rsidRPr="00EB72D9" w:rsidRDefault="00EB72D9" w:rsidP="00EB72D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EB72D9">
        <w:rPr>
          <w:rFonts w:ascii="Times New Roman" w:eastAsia="Times New Roman" w:hAnsi="Times New Roman" w:cs="Times New Roman"/>
          <w:sz w:val="24"/>
          <w:szCs w:val="24"/>
        </w:rPr>
        <w:t>Самым эффективным способом избежать чрезвычайного происшествия на льду - это не выходить на него! </w:t>
      </w:r>
    </w:p>
    <w:p w:rsidR="00000000" w:rsidRDefault="00EB72D9"/>
    <w:sectPr w:rsidR="00000000" w:rsidSect="00EB72D9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72D9"/>
    <w:rsid w:val="00EB7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B72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2D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B7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B72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2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534</Words>
  <Characters>3044</Characters>
  <Application>Microsoft Office Word</Application>
  <DocSecurity>0</DocSecurity>
  <Lines>25</Lines>
  <Paragraphs>7</Paragraphs>
  <ScaleCrop>false</ScaleCrop>
  <Company>Microsoft</Company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2016-05-01T19:07:00Z</dcterms:created>
  <dcterms:modified xsi:type="dcterms:W3CDTF">2016-05-01T19:11:00Z</dcterms:modified>
</cp:coreProperties>
</file>